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01957" w14:textId="5A269C94" w:rsidR="00D64B13" w:rsidRPr="007E2DCE" w:rsidRDefault="00D64B13" w:rsidP="00BC6693">
      <w:pPr>
        <w:pStyle w:val="Podtytu"/>
        <w:rPr>
          <w:shd w:val="clear" w:color="auto" w:fill="FFFFFF"/>
        </w:rPr>
      </w:pPr>
      <w:bookmarkStart w:id="0" w:name="_GoBack"/>
      <w:bookmarkEnd w:id="0"/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="007E2DCE">
        <w:rPr>
          <w:b/>
          <w:shd w:val="clear" w:color="auto" w:fill="FFFFFF"/>
        </w:rPr>
        <w:tab/>
      </w:r>
      <w:r w:rsidRPr="007E2DCE">
        <w:rPr>
          <w:shd w:val="clear" w:color="auto" w:fill="FFFFFF"/>
        </w:rPr>
        <w:t xml:space="preserve">Załącznik nr </w:t>
      </w:r>
      <w:r w:rsidR="007A265E">
        <w:rPr>
          <w:shd w:val="clear" w:color="auto" w:fill="FFFFFF"/>
        </w:rPr>
        <w:t>3</w:t>
      </w:r>
    </w:p>
    <w:p w14:paraId="7F19022F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14:paraId="7D75AE45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26AB8E2B" w14:textId="7D01D80A" w:rsidR="00EF17DE" w:rsidRPr="00BC6693" w:rsidRDefault="00EF17DE" w:rsidP="00BC66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 w:rsidR="00BC6693">
        <w:rPr>
          <w:rFonts w:ascii="Arial" w:hAnsi="Arial" w:cs="Arial"/>
        </w:rPr>
        <w:t xml:space="preserve">Okręg PZW w </w:t>
      </w:r>
      <w:r w:rsidR="00A0777F">
        <w:rPr>
          <w:rFonts w:ascii="Arial" w:hAnsi="Arial" w:cs="Arial"/>
        </w:rPr>
        <w:t>Tarnobrzegu</w:t>
      </w:r>
      <w:r w:rsidR="00BC6693">
        <w:rPr>
          <w:rFonts w:ascii="Arial" w:hAnsi="Arial" w:cs="Arial"/>
        </w:rPr>
        <w:t xml:space="preserve"> </w:t>
      </w:r>
      <w:r w:rsidR="00BC6693" w:rsidRPr="00A95624">
        <w:rPr>
          <w:rFonts w:ascii="Arial" w:hAnsi="Arial" w:cs="Arial"/>
        </w:rPr>
        <w:t>(dalej: „ADMINISTRATOR</w:t>
      </w:r>
      <w:r w:rsidR="00BC6693">
        <w:rPr>
          <w:rFonts w:ascii="Arial" w:hAnsi="Arial" w:cs="Arial"/>
        </w:rPr>
        <w:t>EM</w:t>
      </w:r>
      <w:r w:rsidR="00BC6693" w:rsidRPr="00A95624">
        <w:rPr>
          <w:rFonts w:ascii="Arial" w:hAnsi="Arial" w:cs="Arial"/>
        </w:rPr>
        <w:t>”), z siedzibą:</w:t>
      </w:r>
      <w:r w:rsidR="00BC6693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39-400</w:t>
      </w:r>
      <w:r w:rsidR="00BC6693" w:rsidRPr="00A958B6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Tarnobrzeg</w:t>
      </w:r>
      <w:r w:rsidR="00BC6693" w:rsidRPr="00A958B6">
        <w:rPr>
          <w:rFonts w:ascii="Arial" w:hAnsi="Arial" w:cs="Arial"/>
        </w:rPr>
        <w:t xml:space="preserve">, ul. </w:t>
      </w:r>
      <w:r w:rsidR="00A0777F">
        <w:rPr>
          <w:rFonts w:ascii="Arial" w:hAnsi="Arial" w:cs="Arial"/>
        </w:rPr>
        <w:t>Przy Zalewie</w:t>
      </w:r>
      <w:r w:rsidR="00084A3C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2</w:t>
      </w:r>
      <w:r w:rsidR="00BC6693">
        <w:rPr>
          <w:rFonts w:ascii="Arial" w:hAnsi="Arial" w:cs="Arial"/>
        </w:rPr>
        <w:t xml:space="preserve">.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Administratorem można się kontaktować pisemnie, za pomocą poczty tradycyjnej na adres: ul.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Przy Zalewie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39-400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Tarnobrzeg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lub drogą e-mailową pod adresem: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sz w:val="24"/>
          <w:szCs w:val="24"/>
          <w:shd w:val="clear" w:color="auto" w:fill="FFFFFF"/>
        </w:rPr>
        <w:t>opzw_tarnobrzeg@wp.pl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E79E043" w14:textId="0CA8D41A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opzw_tarnobrzeg@wp.pl</w:t>
      </w:r>
    </w:p>
    <w:p w14:paraId="449D3F9C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5F9E1245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 w:rsidRPr="007E2DCE">
        <w:rPr>
          <w:rFonts w:ascii="Arial" w:hAnsi="Arial" w:cs="Arial"/>
          <w:color w:val="000000"/>
          <w:sz w:val="24"/>
          <w:szCs w:val="24"/>
        </w:rPr>
        <w:t>w celu:</w:t>
      </w:r>
    </w:p>
    <w:p w14:paraId="4E2FCFA9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</w:rPr>
        <w:t>utrwalenia i publikacji wizerunku tj. zdjęć oraz nagrań na stronie internetowej Administratora, portalach społecznościowych oraz wywieszaniu ich w placówce Administratora - art. 6 ust. 1 lit. a RODO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14:paraId="1B3E6422" w14:textId="073116D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</w:t>
      </w:r>
      <w:r w:rsidR="00F16F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Mistrzostwach Polski kobiet i osób z niepełnosprawnością narządu ruchu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w dniach </w:t>
      </w:r>
      <w:r w:rsidR="00F16F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20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="00F16F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22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.09.2024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7E2DCE"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14:paraId="439428BE" w14:textId="77777777" w:rsidR="00EF17DE" w:rsidRPr="007E2DCE" w:rsidRDefault="00EF17DE" w:rsidP="007E2DC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ind w:left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14:paraId="25EBEA4D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14:paraId="6688475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14:paraId="1524C2DF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14:paraId="3E54B3B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14:paraId="527E3623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Osoba, której dane dotyczą ma prawo do:</w:t>
      </w:r>
    </w:p>
    <w:p w14:paraId="4EEFB65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14:paraId="5D3297A5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14:paraId="78F07AB1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14:paraId="3C9FCBC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14:paraId="5958F498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14:paraId="44AC559E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14:paraId="536B600D" w14:textId="77777777" w:rsid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4AFBA591" w14:textId="45C5E191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2DCE">
        <w:rPr>
          <w:rFonts w:ascii="Arial" w:hAnsi="Arial" w:cs="Arial"/>
          <w:b/>
          <w:sz w:val="24"/>
          <w:szCs w:val="24"/>
        </w:rPr>
        <w:t>Zgoda na przetwarzanie danych:</w:t>
      </w:r>
    </w:p>
    <w:p w14:paraId="330B8A16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BD42BC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14:paraId="63B610D8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sym w:font="Symbol" w:char="F07F"/>
      </w:r>
      <w:r w:rsidRPr="007E2DCE"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14:paraId="5647BCF9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Zapoznałam/em się z obowiązkiem informacyjnym:</w:t>
      </w:r>
    </w:p>
    <w:p w14:paraId="60D2118B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71E404F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1212D0D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5F7DE1B" w14:textId="30CA100F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………………………………………</w:t>
      </w:r>
      <w:r w:rsidRPr="007E2DCE">
        <w:rPr>
          <w:rFonts w:ascii="Arial" w:hAnsi="Arial" w:cs="Arial"/>
          <w:sz w:val="24"/>
          <w:szCs w:val="24"/>
        </w:rPr>
        <w:tab/>
        <w:t xml:space="preserve">         </w:t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 xml:space="preserve"> </w:t>
      </w:r>
      <w:r w:rsidRPr="007E2DCE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1109F21" w14:textId="3A9A8D38" w:rsidR="00EF17DE" w:rsidRPr="007E2DCE" w:rsidRDefault="00EF17DE" w:rsidP="007E2DCE">
      <w:pPr>
        <w:shd w:val="clear" w:color="auto" w:fill="FFFFFF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/data/</w:t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>/podpis/</w:t>
      </w:r>
    </w:p>
    <w:sectPr w:rsidR="00EF17DE" w:rsidRPr="007E2DCE" w:rsidSect="007E2DCE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DE"/>
    <w:rsid w:val="0005236C"/>
    <w:rsid w:val="00084A3C"/>
    <w:rsid w:val="001E71CE"/>
    <w:rsid w:val="003938DB"/>
    <w:rsid w:val="00516CFB"/>
    <w:rsid w:val="007A265E"/>
    <w:rsid w:val="007E2DCE"/>
    <w:rsid w:val="009B35B8"/>
    <w:rsid w:val="00A0777F"/>
    <w:rsid w:val="00BC6693"/>
    <w:rsid w:val="00CD75AB"/>
    <w:rsid w:val="00D64B13"/>
    <w:rsid w:val="00EF17DE"/>
    <w:rsid w:val="00F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Grzewlod</dc:creator>
  <cp:lastModifiedBy>ADMIN</cp:lastModifiedBy>
  <cp:revision>2</cp:revision>
  <dcterms:created xsi:type="dcterms:W3CDTF">2024-08-22T05:53:00Z</dcterms:created>
  <dcterms:modified xsi:type="dcterms:W3CDTF">2024-08-22T05:53:00Z</dcterms:modified>
</cp:coreProperties>
</file>